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52D" w:rsidRDefault="008A252D" w:rsidP="008A252D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Приложение к ООП </w:t>
      </w:r>
      <w:r>
        <w:rPr>
          <w:rFonts w:ascii="Times New Roman" w:eastAsia="Times New Roman" w:hAnsi="Times New Roman"/>
          <w:b/>
          <w:color w:val="000000"/>
          <w:sz w:val="24"/>
        </w:rPr>
        <w:t>О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ОО, утвержденного приказом директора №164 </w:t>
      </w:r>
    </w:p>
    <w:p w:rsidR="008A252D" w:rsidRDefault="008A252D" w:rsidP="008A252D">
      <w:pPr>
        <w:autoSpaceDE w:val="0"/>
        <w:autoSpaceDN w:val="0"/>
        <w:spacing w:before="2112" w:after="0" w:line="240" w:lineRule="auto"/>
        <w:contextualSpacing/>
        <w:jc w:val="right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>от 31.08.2023г.</w:t>
      </w:r>
    </w:p>
    <w:p w:rsidR="008A252D" w:rsidRDefault="008A252D" w:rsidP="008A252D">
      <w:pPr>
        <w:autoSpaceDE w:val="0"/>
        <w:autoSpaceDN w:val="0"/>
        <w:spacing w:before="2112" w:after="0" w:line="240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:rsidR="00161ED2" w:rsidRDefault="00161ED2" w:rsidP="00161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1ED2" w:rsidRDefault="00161ED2" w:rsidP="00161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1ED2" w:rsidRPr="00161ED2" w:rsidRDefault="00161ED2" w:rsidP="00161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1ED2" w:rsidRPr="00161ED2" w:rsidRDefault="00161ED2" w:rsidP="00161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1ED2" w:rsidRPr="00161ED2" w:rsidRDefault="00161ED2" w:rsidP="00161ED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8E7DC5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РАБОЧАЯ ПРОГРАММА</w:t>
      </w: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</w:p>
    <w:p w:rsidR="00161ED2" w:rsidRPr="008E7DC5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161ED2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 </w:t>
      </w:r>
      <w:r w:rsidRPr="008E7DC5">
        <w:rPr>
          <w:rFonts w:ascii="Times New Roman" w:eastAsia="Times New Roman" w:hAnsi="Times New Roman" w:cs="Times New Roman"/>
          <w:sz w:val="36"/>
          <w:szCs w:val="36"/>
          <w:lang w:eastAsia="ar-SA"/>
        </w:rPr>
        <w:t>по предмету «Родн</w:t>
      </w:r>
      <w:r w:rsidR="008E7DC5">
        <w:rPr>
          <w:rFonts w:ascii="Times New Roman" w:eastAsia="Times New Roman" w:hAnsi="Times New Roman" w:cs="Times New Roman"/>
          <w:sz w:val="36"/>
          <w:szCs w:val="36"/>
          <w:lang w:eastAsia="ar-SA"/>
        </w:rPr>
        <w:t>ой (татарский) язык</w:t>
      </w:r>
      <w:r w:rsidR="008A252D">
        <w:rPr>
          <w:rFonts w:ascii="Times New Roman" w:eastAsia="Times New Roman" w:hAnsi="Times New Roman" w:cs="Times New Roman"/>
          <w:sz w:val="36"/>
          <w:szCs w:val="36"/>
          <w:lang w:eastAsia="ar-SA"/>
        </w:rPr>
        <w:t>»</w:t>
      </w:r>
      <w:r w:rsidR="008E7DC5">
        <w:rPr>
          <w:rFonts w:ascii="Times New Roman" w:eastAsia="Times New Roman" w:hAnsi="Times New Roman" w:cs="Times New Roman"/>
          <w:sz w:val="36"/>
          <w:szCs w:val="36"/>
          <w:lang w:eastAsia="ar-SA"/>
        </w:rPr>
        <w:t xml:space="preserve"> </w:t>
      </w: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8E7DC5">
        <w:rPr>
          <w:rFonts w:ascii="Times New Roman" w:eastAsia="Times New Roman" w:hAnsi="Times New Roman" w:cs="Times New Roman"/>
          <w:sz w:val="36"/>
          <w:szCs w:val="36"/>
          <w:lang w:eastAsia="ar-SA"/>
        </w:rPr>
        <w:t>для 5-</w:t>
      </w:r>
      <w:proofErr w:type="gramStart"/>
      <w:r w:rsidRPr="008E7DC5">
        <w:rPr>
          <w:rFonts w:ascii="Times New Roman" w:eastAsia="Times New Roman" w:hAnsi="Times New Roman" w:cs="Times New Roman"/>
          <w:sz w:val="36"/>
          <w:szCs w:val="36"/>
          <w:lang w:eastAsia="ar-SA"/>
        </w:rPr>
        <w:t>9  классов</w:t>
      </w:r>
      <w:proofErr w:type="gramEnd"/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eastAsia="ar-SA"/>
        </w:rPr>
      </w:pPr>
      <w:r w:rsidRPr="00161ED2">
        <w:rPr>
          <w:rFonts w:ascii="Times New Roman" w:eastAsia="Times New Roman" w:hAnsi="Times New Roman" w:cs="Times New Roman"/>
          <w:sz w:val="36"/>
          <w:szCs w:val="36"/>
          <w:lang w:eastAsia="ar-SA"/>
        </w:rPr>
        <w:t>_____________________________________________</w:t>
      </w: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7DC5" w:rsidRDefault="008E7DC5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E7DC5" w:rsidRDefault="008E7DC5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Составила: учитель родного (татарского) языка</w:t>
      </w:r>
    </w:p>
    <w:p w:rsidR="00161ED2" w:rsidRP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и литературы Рахматуллина З.Х</w:t>
      </w:r>
    </w:p>
    <w:p w:rsidR="00161ED2" w:rsidRP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161ED2" w:rsidRP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100" w:lineRule="atLeast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14868"/>
        </w:tabs>
        <w:suppressAutoHyphens/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1ED2" w:rsidRPr="00161ED2" w:rsidRDefault="00161ED2" w:rsidP="00161ED2">
      <w:pPr>
        <w:tabs>
          <w:tab w:val="left" w:pos="964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360" w:lineRule="auto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  <w:r w:rsidRPr="00161ED2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  <w:t>с. Киргиз-</w:t>
      </w:r>
      <w:proofErr w:type="spellStart"/>
      <w:r w:rsidRPr="00161ED2"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  <w:t>Мияки</w:t>
      </w:r>
      <w:proofErr w:type="spellEnd"/>
    </w:p>
    <w:p w:rsidR="00161ED2" w:rsidRDefault="00161ED2" w:rsidP="00161ED2">
      <w:pPr>
        <w:widowControl w:val="0"/>
        <w:tabs>
          <w:tab w:val="left" w:pos="993"/>
        </w:tabs>
        <w:suppressAutoHyphens/>
        <w:overflowPunct w:val="0"/>
        <w:spacing w:after="0" w:line="360" w:lineRule="auto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8A252D" w:rsidRDefault="008A252D" w:rsidP="00161ED2">
      <w:pPr>
        <w:widowControl w:val="0"/>
        <w:tabs>
          <w:tab w:val="left" w:pos="993"/>
        </w:tabs>
        <w:suppressAutoHyphens/>
        <w:overflowPunct w:val="0"/>
        <w:spacing w:after="0" w:line="360" w:lineRule="auto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8A252D" w:rsidRDefault="008A252D" w:rsidP="00161ED2">
      <w:pPr>
        <w:widowControl w:val="0"/>
        <w:tabs>
          <w:tab w:val="left" w:pos="993"/>
        </w:tabs>
        <w:suppressAutoHyphens/>
        <w:overflowPunct w:val="0"/>
        <w:spacing w:after="0" w:line="360" w:lineRule="auto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</w:p>
    <w:p w:rsidR="008A252D" w:rsidRPr="00161ED2" w:rsidRDefault="008A252D" w:rsidP="00161ED2">
      <w:pPr>
        <w:widowControl w:val="0"/>
        <w:tabs>
          <w:tab w:val="left" w:pos="993"/>
        </w:tabs>
        <w:suppressAutoHyphens/>
        <w:overflowPunct w:val="0"/>
        <w:spacing w:after="0" w:line="360" w:lineRule="auto"/>
        <w:ind w:firstLine="720"/>
        <w:jc w:val="center"/>
        <w:rPr>
          <w:rFonts w:ascii="Times New Roman" w:eastAsia="Andale Sans UI" w:hAnsi="Times New Roman" w:cs="Times New Roman"/>
          <w:color w:val="000000"/>
          <w:kern w:val="2"/>
          <w:sz w:val="24"/>
          <w:szCs w:val="24"/>
          <w:lang w:eastAsia="ar-SA"/>
        </w:rPr>
      </w:pPr>
      <w:bookmarkStart w:id="0" w:name="_GoBack"/>
      <w:bookmarkEnd w:id="0"/>
    </w:p>
    <w:p w:rsidR="001A05D0" w:rsidRDefault="009D0F54" w:rsidP="008E7DC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lastRenderedPageBreak/>
        <w:t>Р</w:t>
      </w:r>
      <w:r w:rsidR="001A05D0" w:rsidRPr="00D9656D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абочая программа по учебному предмету «Родной (татарский) язык».</w:t>
      </w:r>
    </w:p>
    <w:p w:rsidR="009D0F54" w:rsidRPr="00D9656D" w:rsidRDefault="009D0F54" w:rsidP="008E7DC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Федеральная рабочая программа по учебному предмету «Родной (татарский) язык» (предметная область «Родной язык и родная литература») (далее соответственно – программа по родному (татарскому) языку, родной (татарский) язык, татарский язык) разработана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для обучающихся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слабо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владеющих родным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татарским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языком</w:t>
      </w:r>
      <w:r w:rsidRPr="001A05D0">
        <w:rPr>
          <w:rFonts w:ascii="Times New Roman" w:eastAsia="Calibri" w:hAnsi="Times New Roman" w:cs="Times New Roman"/>
          <w:sz w:val="28"/>
          <w:szCs w:val="28"/>
        </w:rPr>
        <w:t>, и включает пояснительную записку, содержание обучения, планируемые результаты освоения программы по родному (татарскому) языку.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основного общего образования, а также предметные результаты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за каждый год обучения.</w:t>
      </w:r>
    </w:p>
    <w:p w:rsidR="001A05D0" w:rsidRPr="00D9656D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5.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Пояснительная записка.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Программа по родному (татарскому) языку разработана с целью оказания методической помощи учителю в создании рабочей программы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 учебному предмету.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Татарский язык, выступая как родной язык,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 самостоятельному усвоению новых знаний и умений, включая организацию учебной деятельности. Татарский язык является средством приобщения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к духовному богатству культуры, социализации личности.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 ходе изучения родного (татарского) языка у обучающегося последовательно 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«Общие сведения о языке», «Язык и речь», «Культура речи», «Язык и культура», «Текст», «Разделы науки о языке» (фонетика, орфоэпия, графика,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, словообразование, лексикология, фразеология, морфология, синтаксис, орфография, пунктуация, стилистика).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Изучение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) языка направлено на достижение следующих целей: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bidi="mn-Mong-CN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lastRenderedPageBreak/>
        <w:t>развитие у обучающихся культуры владения родным (татарским) языком</w:t>
      </w:r>
      <w:r w:rsidR="009346F7">
        <w:rPr>
          <w:rFonts w:ascii="Times New Roman" w:eastAsia="Calibri" w:hAnsi="Times New Roman" w:cs="Times New Roman"/>
          <w:sz w:val="28"/>
          <w:szCs w:val="28"/>
          <w:lang w:bidi="mn-Mong-CN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bidi="mn-Mong-CN"/>
        </w:rPr>
        <w:t>во всей полноте его функциональных возможностей в соответствии с нормами татарского литературного языка, правилами татарского речевого этикета;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обеспечение формирования российской гражданской идентичности обучающихся, сохранения и развития языкового наследия, освоения духовных ценностей и культуры многонационального народа Российской Федерации.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</w:rPr>
        <w:t>Поставленные цели обусловливают выполнение следующих задач:</w:t>
      </w:r>
    </w:p>
    <w:p w:rsidR="001A05D0" w:rsidRPr="001A05D0" w:rsidRDefault="001A05D0" w:rsidP="008E7DC5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овладение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о татарском языке, его </w:t>
      </w:r>
      <w:r w:rsidRPr="001A05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устройстве и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функционировании, о стилистических ресурсах, основных нормах татарского литературного языка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речевого этикета;</w:t>
      </w:r>
    </w:p>
    <w:p w:rsidR="001A05D0" w:rsidRPr="001A05D0" w:rsidRDefault="001A05D0" w:rsidP="008E7DC5">
      <w:pPr>
        <w:widowControl w:val="0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 и увеличение объёма используемых грамматических средств;</w:t>
      </w:r>
    </w:p>
    <w:p w:rsidR="001A05D0" w:rsidRPr="001A05D0" w:rsidRDefault="001A05D0" w:rsidP="008E7DC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развитие у обучающихся коммуникативных умений в четырёх основных видах речевой деятельности: говорении, слушании, чтении, письме;</w:t>
      </w:r>
    </w:p>
    <w:p w:rsidR="001A05D0" w:rsidRPr="001A05D0" w:rsidRDefault="001A05D0" w:rsidP="008E7DC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приобщение к культурному наследию татарского народа, формирование умения представлять республику, её культуру в условиях межкультурного общения;</w:t>
      </w:r>
    </w:p>
    <w:p w:rsidR="001A05D0" w:rsidRPr="001A05D0" w:rsidRDefault="001A05D0" w:rsidP="008E7DC5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</w:rPr>
        <w:t>уважительное отношение к языковому наследию народов Российской Федерации.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5.4.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родного (</w:t>
      </w:r>
      <w:r w:rsidRPr="001A05D0">
        <w:rPr>
          <w:rFonts w:ascii="Times New Roman" w:eastAsia="Calibri" w:hAnsi="Times New Roman" w:cs="Times New Roman"/>
          <w:sz w:val="28"/>
          <w:szCs w:val="28"/>
        </w:rPr>
        <w:t>татарского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) языка, – </w:t>
      </w:r>
      <w:r w:rsidRPr="001A05D0">
        <w:rPr>
          <w:rFonts w:ascii="Times New Roman" w:eastAsia="Calibri" w:hAnsi="Times New Roman" w:cs="Times New Roman"/>
          <w:sz w:val="28"/>
          <w:szCs w:val="28"/>
        </w:rPr>
        <w:t>340 часов: в 5 классе – 68 часов (2 часа в неделю),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6 классе – 68 часов (2 часа в неделю), в 7 классе – 68 часов (2 часа в неделю),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8 классе –68 часов (2 часа в неделю), в 9 классе – 68 часов (2 часа в неделю).</w:t>
      </w:r>
    </w:p>
    <w:p w:rsidR="001A05D0" w:rsidRPr="00D9656D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6.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 обучения в 5 классе.</w:t>
      </w:r>
    </w:p>
    <w:p w:rsidR="001A05D0" w:rsidRPr="001A05D0" w:rsidRDefault="001A05D0" w:rsidP="008E7D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Общие сведения о языке. Язык и речь. Культура речи.</w:t>
      </w:r>
    </w:p>
    <w:p w:rsidR="001A05D0" w:rsidRPr="001A05D0" w:rsidRDefault="001A05D0" w:rsidP="008E7DC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Язык и речь.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Устная и письменная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Диалогическая и монологическая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Речевые формулы приветствия, прощания, просьбы, благодарности.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Работа с текстами о роли, сфере применения татарского языка.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 Разделы науки о языке.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6.2.1.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 Графика.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Органы речи.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Согласные звуки.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Гласные звуки.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Татарский алфавит. Звуки и буквы.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сингармонизма.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Слог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Ударение. Интонация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Фонетический анализ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Орфоэпия.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Понятие об орфоэпии татарского языка.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6.2.3.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Лексикология.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Лексическое значение слова.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Синонимы. Антонимы. Омонимы.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Исконная и заимствованная лексика.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Фразеологизмы.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6.2.4.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словообразование.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Корень слова.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Аффиксы. Основа.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присоединения аффиксов в татарском языке.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6.2.5. Морфология.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речи.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Имя числительное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изъявительного наклонения. Категория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настоящего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 прошедшего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Глаголы будущего времени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Союзы</w:t>
      </w:r>
      <w:r w:rsidRPr="001A05D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6.2.6.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Распространённое и нераспространённое предложение.</w:t>
      </w:r>
    </w:p>
    <w:p w:rsidR="001A05D0" w:rsidRPr="00D9656D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7.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 обучения в 6 классе.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7.1.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языковых контактах, взаимовлиянии татарского</w:t>
      </w:r>
      <w:r w:rsidR="00934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 русского языков.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7.2.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плана сочинения по репродукции картины.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устного текста по собственному плану.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письменного текста с использованием плана и репродукции картины.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Выделение главной и второстепенной информации в прослушанном</w:t>
      </w:r>
      <w:r w:rsidR="009346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и прочитанном тексте.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7.3.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7.3.1.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гласных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Система согласных звуков.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7.3.2.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букв, обозначающих сочетание двух звуков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букв, обозначающих специфичных татарских звуков.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букв ъ и ь.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7.3.3. Лексикология.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в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Синонимы, антонимы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Лексический анализ слова.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7.3.4.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Корень слова.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Однокоренные слова.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7.3.5. Морфология.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Склонение существительных с окончанием принадлежности.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>. Разряды местоимений.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Спрягаемые личные формы глагола. Изъявительное наклонение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Повелительное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Желательное наклонение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Условное наклонение глагола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части речи. Союзы. Союзные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Послелоги и послеложные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Частицы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Звукоподражательные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Междометия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Модальные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Морфологический анализ частей речи.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7.3.6.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Второстепенные члены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однородными членами.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с обращениями и вводными словами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 в простом предложении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Синтаксический анализ простого предложения.</w:t>
      </w:r>
    </w:p>
    <w:p w:rsidR="001A05D0" w:rsidRPr="00D9656D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8.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 обучения в 7 классе.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8.1.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Общие сведения о языке.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Татарский язык и его место среди других языков.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Эссе «Родной язык».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Структура текста, особенности деления на абзацы.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сочинительных союзов как средства связи предложений</w:t>
      </w:r>
      <w:r w:rsidR="0093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тексте.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текстами о татарском языке и его роли среди других языков.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8.3.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8.3.1.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Согласные звуки в татарском и русском языках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Ударение.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8.3.2.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Орфографический словарь татарского языка.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8.3.3. Лексикология.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Основные способы толкования лексического значения слова.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Однозначные</w:t>
      </w:r>
      <w:r w:rsidR="00934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многозначные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Прямое и переносное значения слова.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8.3.4. Морфология.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Местоимения.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Неспрягаемые неличные формы глагола.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Отрицательная форма деепричастий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Наречие и его виды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Морфологический анализ наречия.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8.3.5.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Способы передачи чужой речи.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Прямая и косвенная речь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Диалог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Преобразование прямой речи в косвенную речь.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Понятие о сложных предложениях.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Бессоюзное сложносочинённое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препинания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сложносочинённых предложениях.</w:t>
      </w:r>
    </w:p>
    <w:p w:rsidR="001A05D0" w:rsidRPr="00D9656D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9.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 обучения в 8 классе.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9.1.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культура.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Языковые единицы с национально-культурным компонентом в изучаемых текстах.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Работа с текстами о языках России.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9.2.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Текст.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Определение типов текстов (повествование, описание, рассуждение).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заданного типа.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Составление собственных текстов по заданным заглавиям.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9.3.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9.3.1.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Орфоэпия.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Нарушение орфоэпических норм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Особенности словесного ударения в татарском языке.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9.3.2.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Орфография.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Сложные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tt-RU"/>
        </w:rPr>
        <w:t>случаи орфографии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Присоединение окончаний к заимствованиям.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9.3.3. Морфология.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прилагательное. Субстантивация прилагательных. Изменение имён прилагательных по падежам.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Спрягаемые и неспрягаемые формы глагола. Инфинитив. Причастие. Деепричастие.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Служебные части речи. Послелоги. Союзы.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Модальные части речи.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9.3.4.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Синтаксис. Пунктуация.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Главная и придаточная часть сложноподчинённого предложения.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Синтетическое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Синтетические средства связи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Аналитическое сложноподчинённое предложение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. Аналитические средства связи.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Виды придаточных частей сложноподчинённого предложения: подлежащные, 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сказуемные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>, дополнительные, определительные, времени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места,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образа действия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меры и степени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, цели,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причины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, условия, уступки.</w:t>
      </w:r>
    </w:p>
    <w:p w:rsidR="001A05D0" w:rsidRPr="00D9656D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10.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 обучения в 9 классе.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10.1.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Общие сведения о языке.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Язык и речь.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Общая информация о стилях речи, их особенностях.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Работа с текстами о языковых группах мира.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10.2.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Разделы науки о языке.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10.2.1.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Фонетика (повторение изученного материала в 5–8 классах).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Гласные и согласные звуки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Изменения в системе 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системе согласных звуков татарского языка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10.2.2. Лексикология.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Диалектизмы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Профессионализмы.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Устаревшие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Неологизмы.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Лексический анализ слова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10.2.3.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A05D0">
        <w:rPr>
          <w:rFonts w:ascii="Times New Roman" w:eastAsia="Times New Roman" w:hAnsi="Times New Roman" w:cs="Times New Roman"/>
          <w:sz w:val="28"/>
          <w:szCs w:val="28"/>
        </w:rPr>
        <w:t>Морфемика</w:t>
      </w:r>
      <w:proofErr w:type="spellEnd"/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 и словообразование.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словообразования в татарском языке.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10.2.4. Морфология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(повторение изученного материала в 5–8 классах).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Самостоятельные части речи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существительное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Категория падежа. Категория принадлежности. Склонение существительных с окончанием принадлежности по падежам.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сравнения прилагательных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Местоимение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Имя числительное. </w:t>
      </w:r>
      <w:r w:rsidRPr="001A05D0">
        <w:rPr>
          <w:rFonts w:ascii="Times New Roman" w:eastAsia="Calibri" w:hAnsi="Times New Roman" w:cs="Times New Roman"/>
          <w:color w:val="000000"/>
          <w:sz w:val="28"/>
          <w:szCs w:val="28"/>
        </w:rPr>
        <w:t>Разряды числительных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Наречие.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Звукоподражательные слова.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Вспомогательные глаголы.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Предикативные слова.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/>
        </w:rPr>
        <w:t>10.2.5. Синтаксис.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Сложносочинённые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Виды сложноподчинённых предложений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Сложноподчинённые предложения в татарском и русском языках.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10.2.6.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Стилистика.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Использование словосочетаний и предложений в речи. Стилистическая окраска слов.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Научный, официально-деловой, разговорный, публицистический, литературно-художественный стили.</w:t>
      </w:r>
    </w:p>
    <w:p w:rsidR="001A05D0" w:rsidRPr="00D9656D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11.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Планируемые результаты освоения программы по родному (татарскому) языку на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 </w:t>
      </w:r>
      <w:r w:rsidRPr="00D9656D">
        <w:rPr>
          <w:rFonts w:ascii="Times New Roman" w:eastAsia="Calibri" w:hAnsi="Times New Roman" w:cs="Times New Roman"/>
          <w:b/>
          <w:i/>
          <w:sz w:val="28"/>
          <w:szCs w:val="28"/>
        </w:rPr>
        <w:t>уровне основного общего образования.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следующие личностные результаты: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гражданского воспитания: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родном (татарском) языке;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неприятие любых форм экстремизма, дискриминации;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роли различных социальных институтов в жизни человека;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представление об основных правах, свободах и обязанностях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гражданина, социальных нормах и правилах межличностных отношений в поликультурном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формируемое в том числе на основе примеров из литературных произведений, написанных на родном (татарском) языке;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готовность к разнообразной совместной деятельности, стремление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взаимопониманию и взаимопомощи, активное участие в самоуправлении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образовательной организации;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волонтёрство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2)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патриотического воспитания: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осознание российской гражданской идентичности в поликультурном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многоконфессиональном обществе, понимание роли родного (татарского) языка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жизни народа, проявление интереса к познанию родного (татарского) языка,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истории и культуре своего народа, края, страны, других народов России, ценностное отношение к родному (татарскому) языку, к достижениям своего народа и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природному наследию и памятникам, традициям разных народов, проживающих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родной стране;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3)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духовно-нравственного воспитания: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общественного пространства;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4)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эстетического воспитания: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восприимчивость к разным видам искусства, традициям и творчеству своего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разных видах искусства;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5)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физического воспитания, формирования культуры здоровья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эмоционального благополучия: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ценности жизни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с использованием собственного жизненного</w:t>
      </w:r>
      <w:r w:rsidR="009346F7">
        <w:rPr>
          <w:rFonts w:ascii="Times New Roman" w:eastAsia="SchoolBookSanPin" w:hAnsi="Times New Roman" w:cs="Times New Roman"/>
          <w:bCs/>
          <w:sz w:val="28"/>
          <w:szCs w:val="28"/>
        </w:rPr>
        <w:t xml:space="preserve"> </w:t>
      </w:r>
      <w:r w:rsidRPr="001A05D0">
        <w:rPr>
          <w:rFonts w:ascii="Times New Roman" w:eastAsia="SchoolBookSanPin" w:hAnsi="Times New Roman" w:cs="Times New Roman"/>
          <w:bCs/>
          <w:sz w:val="28"/>
          <w:szCs w:val="28"/>
        </w:rPr>
        <w:t>и читательского опыта,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ответственное отношение к своему здоровью и установка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правил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безопасного поведения в Интернет-среде;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принимать себя и других, не осуждая;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родном (татарском) языке, сформированность навыков рефлексии, признание своего права на ошибку и такого же права другого человека;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трудового воспитания: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1A05D0">
        <w:rPr>
          <w:rFonts w:ascii="Times New Roman" w:eastAsia="SchoolBookSanPin" w:hAnsi="Times New Roman" w:cs="Times New Roman"/>
          <w:sz w:val="28"/>
          <w:szCs w:val="28"/>
        </w:rPr>
        <w:t>населенного пункта, родного края)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технологической и социальной направленности, способность инициировать, планировать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самостоятельно выполнять такого рода деятельность;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деятельностью филологов, журналистов, писателей, уважение к труду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общественных интересов и потребностей;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рассказать о своих планах на будущее;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7)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экологического воспитания: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практической деятельности экологической направленности;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8)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ценности научного познания: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и стремление совершенствовать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пути достижения индивидуального и коллективного благополучия.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9)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адаптации обучающегося к изменяющимся условиям социальной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природной среды: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навык выявления и связывания образов, способность формировать новые знания, способность формулировать идеи, понятия, гипотезы об объектах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умение оперировать основными понятиями, терминами и представлениями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области концепции устойчивого развития, анализировать и выявлять взаимосвязь природы, общества и экономики, оценивать свои действия с учётом влияния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окружающую среду, достижения целей и преодоления вызовов, возможных глобальных последствий;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ситуацию стресса, корректировать принимаемые решения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действия; формулировать и оценивать риски и последствия, формировать опыт, находить позитивное в сложившейся ситуации; быть готовым действовать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отсутствие гарантий успеха.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результате изучения родного (татарского)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63.11.2.1.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характеризовать существенные признаки языковых единиц, языковых явлений и процессов;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и противоречий;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в тексте дефициты информации, данных, необходимых для решения поставленной учебной задачи;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способ решения учебной задачи при работе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11.2.2.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вопросы как исследовательский инструмент познания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языковом образовании;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вопросы, фиксирующие несоответствие между реальным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желательным состоянием ситуации, и самостоятельно устанавливать искомое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данное;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алгоритм действий и использовать его для решения учебных задач;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 оценивать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на применимость и достоверность информацию, полученную в ходе лингвистического исследования (эксперимента);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прогнозировать возможное дальнейшее развитие процессов, событий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11.2.3.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работать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задач;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находить сходные аргументы (подтверждающие или опровергающие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одну и ту же идею, версию) в различных информационных источниках;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зависимости от коммуникативной установки;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эффективно запоминать и систематизировать информацию.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11.2.4.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общения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как часть коммуникативных универсальных учебных действий: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воспринимать и формулировать суждения, выражать эмоции в соответствии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условиями и целями общения; выражать себя (свою точку зрения) в диалогах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дискуссиях, в устной монологической речи и в письменных текстах на родном (татарском) языке;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невербальные средства общения, понимать значение социальных знаков;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предпосылки конфликтных ситуаций и смягчать конфликты, вести переговоры;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намерения других, проявлять уважительное отношение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собеседнику и в корректной форме формулировать свои возражения;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выбирать формат выступления с учётом цели презентации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11.2.5.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проблемы для решения в учебных и жизненных ситуациях;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собственных возможностей, аргументировать предлагаемые варианты решений;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самостоятельно составлять план действий, вносить необходимые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коррективы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в ходе его реализации;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выбор и брать ответственность за решение.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11.2.6.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самоконтроля, эмоционального интеллекта, принятия себя и других как части регулятивных универсальных учебных действий: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владеть разными способами самоконтроля (в том числе речевого), </w:t>
      </w:r>
      <w:proofErr w:type="spellStart"/>
      <w:r w:rsidRPr="001A05D0">
        <w:rPr>
          <w:rFonts w:ascii="Times New Roman" w:eastAsia="Calibri" w:hAnsi="Times New Roman" w:cs="Times New Roman"/>
          <w:sz w:val="28"/>
          <w:szCs w:val="28"/>
        </w:rPr>
        <w:t>самомотивации</w:t>
      </w:r>
      <w:proofErr w:type="spellEnd"/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 и рефлексии;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оценку учебной ситуации и предлагать план её изменения;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учётом целей и условий общения; оценивать соответствие результата цели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условиям общения;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развивать способность управлять собственными эмоциями и эмоциями других;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и анализировать причины эмоций; понимать мотивы и намерения другого человека, анализируя речевую ситуацию;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регулировать способ выражения собственных эмоций;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осознанно относиться к другому человеку и его мнению;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признавать своё и чужое право на ошибку;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себя и других, не осуждая;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проявлять открытость;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осознавать невозможность контролировать всё вокруг.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11.2.7.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принимать цель совместной деятельности, коллективно строить действия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по её достижению: распределять роли, договариваться, обсуждать процесс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результат совместной работы;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обобщать мнения нескольких человек, проявлять готовность руководить, выполнять поручения, подчиняться;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1A05D0" w:rsidRPr="001A05D0" w:rsidRDefault="001A05D0" w:rsidP="008E7DC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</w:t>
      </w: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представлению отчёта перед группой.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11.3.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5 классе обучающийся научится: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</w:t>
      </w:r>
      <w:r w:rsidR="009346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eastAsia="ru-RU"/>
        </w:rPr>
        <w:t>и регулирование межличностных отношений);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формулировать вопросы по содержанию текста и отвечать на них;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составлять собственные тексты, пользуясь материалом урока, образцом, ключевыми словами, вопросами или планом;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понимать содержание прослушанных и прочитанных текстов различных функционально-смысловых типов речи;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правильно </w:t>
      </w:r>
      <w:r w:rsidRPr="001A05D0">
        <w:rPr>
          <w:rFonts w:ascii="Times New Roman" w:eastAsia="Calibri" w:hAnsi="Times New Roman" w:cs="Times New Roman"/>
          <w:sz w:val="28"/>
          <w:szCs w:val="28"/>
        </w:rPr>
        <w:t>бегло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, осознанно и выразительно читать тексты на татарском языке</w:t>
      </w:r>
      <w:r w:rsidRPr="001A05D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письменно выполнять</w:t>
      </w:r>
      <w:r w:rsidRPr="001A05D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языковые (фонетические, лексические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грамматические) упражнения;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владеть видами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устной и письменной речи;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понятия «язык» и «речь», виды речи и формы речи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: диалог</w:t>
      </w:r>
      <w:r w:rsidR="009346F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 монолог;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определять значение закона сингармонизма, различать нёбную и губную гармонию;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правила правописания букв, обозначающих сочетание двух звуков: е, ё, ю, 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ударный слог, логическое ударение;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строить и произносить предложения, выделяя интонацией знак препинания;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произносить звуки и сочетания звуков, ставить ударения в словах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нормами современного татарского литературного языка;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фонетический анализ слова;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использовать алфавит при работе со словарями, справочниками, каталогами;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лексическое значение слова с помощью словаря;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в речи синонимы, антонимы, омонимы;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в речи фразеологизмы, определять их значение;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исконные слова, арабско-персидские, европейские, русские заимствования;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выделять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корень, аффикс, основу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 словах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разных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частей</w:t>
      </w:r>
      <w:r w:rsidRPr="001A05D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1A05D0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речи;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формообразующие и словообразующие аффиксы;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морфемный и словообразовательный анализ слов;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части речи: самостоятельные и служебные;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имени существительного, объяснять его роль в речи;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определять категорию падежа и принадлежности в именах существительных;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синтаксические функции имени прилагательного, объяснять его роль в речи;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сравнительную, превосходную, уменьшительную степень имён прилагательных;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местоимения;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склонять личные местоимения по падежам;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указательные местоимения;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количественных, порядковых числительных;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общее грамматическое значение, морфологические признаки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синтаксические функции глагола в изъявительном наклонении, объяснять его роль в речи;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образовывать временные формы изъявительного наклонения глагола;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спряжение глаголов изъявительного наклонения настоящего, прошедшего (определённого и неопределённого) и будущего (определённого</w:t>
      </w:r>
      <w:r w:rsidR="00934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неопределённого) времени в положительном и отрицательном аспектах;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морфологический анализ изученных частей речи;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различат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послелоги и послеложные слова;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употреблять послелоги со словами в различных падежных формах;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частицы;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союзы;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главные члены предложения: подлежащее и сказуемое;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различать главные и второстепенные члены предложения;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распознавать распространённые и нераспространённые предложения;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орфографические ошибки и исправлять их;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речевого этикета в ситуациях учебного и бытового общения;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соблюдать интонацию, осуществлять выбор и организацию языковых средств и самоконтроль своей речи.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11.4.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6 классе обучающийся научится: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участвовать в диалогах, беседах, дискуссиях на различные темы;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подробно и сжато передавать содержание прочитанных текстов;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воспринимать на слух и понимать основное содержание аудиотекстов</w:t>
      </w:r>
      <w:r w:rsidR="009346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 видеотекстов;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читать и находить нужную информацию в текстах;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тему и основную мысль текста;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корректировать заданные тексты с учётом правильности, богатства</w:t>
      </w:r>
      <w:r w:rsidR="009346F7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 выразительности письменной речи;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писать тексты с использованием картинок, произведений искусства;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составлять план прочитанного текста с целью дальнейшего воспроизведения содержания текста в устной и письменной форме;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различать гласные переднего и заднего ряда; огублённые и неогублённые;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давать полную характеристику гласным звукам;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виды гармонии гласных;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правильно употреблять звук [ʼ] (гамза);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качественные характеристики согласных звуков;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определять правописание букв, обозначающих сочетание двух звуков, правописание букв ъ и ь;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использовать словарь синонимов и антонимов;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лексический анализ слова;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образовывать однокоренные слова;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склонять существительные с окончанием принадлежности по падежам;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распознавать личные, указательные, вопросительные, притяжательные местоимения;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разряды числительных (количественные, порядковые, собирательные, приблизительные, разделительные);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распознавать спрягаемые личные формы глагола (изъявительное, повелительное, условное и желательное наклонение);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определять общее значение, употребление в речи повелительного, условного наклонений глагола;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употреблять в речи звукоподражательные слова, междометия, модальные слова и частицы;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и самостоятельно составлять предложения с однородными членами;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находить второстепенные члены предложения (определение, дополнение, обстоятельство);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находить вводные слова, обращения, правильно употреблять их в речи; 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проводить синтаксический анализ простого предложения;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ставить знаки препинания в простом предложении;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соблюдать в практике речевого общения основные орфоэпические, лексические, грамматические нормы татарского литературного языка.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11.5.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7 классе обучающийся научится: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передавать содержание текста с изменением лица рассказчика;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понимать текст как речевое произведение, выявлять его структуру, особенности деления на абзацы;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давать развёрнутые ответы на вопросы;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гласных звуков татарского и русского языков;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сопоставительный анализ согласных звуков татарского и русского языков;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правильно ставить ударение в заимствованных словах;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работать с толковым словарём татарского языка;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неопределённые, определительные и отрицательные местоимения;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lastRenderedPageBreak/>
        <w:t>определять неспрягаемые формы глагола (инфинитив, имя действия, причастие, деепричастие);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наречия, разряды наречий (наречия образа действия, меры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и степени, сравнения, места, времени, цели),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выявлять синтаксическую роль наречий в предложении;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применять способы передачи чужой речи;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распознавать прямую и косвенную речь;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формулировать предложения с прямой речью;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преобразовывать прямую речь в косвенную речь;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определять признаки сложного предложения;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различать и правильно строить простое и сложное предложения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с сочинительными союзами.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11.6.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8 классе обучающийся научится: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>высказываться в соответствии с предложенной ситуацией общения;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типы текстов (повествование, описание, рассуждение) и создавать собственные тексты заданного типа;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собственные тексты по заданным заглавиям;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проводить краткие выписки из текста для использования их в собственных высказываниях;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использовать орфоэпический словарь татарского языка при определении правильного произношения слов;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A05D0">
        <w:rPr>
          <w:rFonts w:ascii="Times New Roman" w:eastAsia="Calibri" w:hAnsi="Times New Roman" w:cs="Times New Roman"/>
          <w:sz w:val="28"/>
          <w:szCs w:val="28"/>
        </w:rPr>
        <w:t>рисоединять окончания к заимствованиям;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случаи 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субстантивации прилагательных;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изменять субстантивированные имена прилагательные по падежам;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различать сложносочинённое и сложноподчинённое предложения;</w:t>
      </w:r>
    </w:p>
    <w:p w:rsidR="001A05D0" w:rsidRPr="001A05D0" w:rsidRDefault="001A05D0" w:rsidP="008E7DC5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выделять главную и придаточную части сложноподчинённого предложения;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синтетическое сложноподчинённое предложение, с</w:t>
      </w: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интетические средства связи;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а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налитическое сложноподчинённое предложение, аналитические средства связи;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выявлять в</w:t>
      </w:r>
      <w:r w:rsidRPr="001A05D0">
        <w:rPr>
          <w:rFonts w:ascii="Times New Roman" w:eastAsia="Calibri" w:hAnsi="Times New Roman" w:cs="Times New Roman"/>
          <w:sz w:val="28"/>
          <w:szCs w:val="28"/>
          <w:lang w:val="tt-RU"/>
        </w:rPr>
        <w:t>иды сложноподчинённых предложений (подлежащные, сказуемные, дополнительные, определительные, времени, места, образа действия, меры и степени, цели, причины, условные, уступительные);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ставить з</w:t>
      </w:r>
      <w:r w:rsidRPr="001A05D0">
        <w:rPr>
          <w:rFonts w:ascii="Times New Roman" w:eastAsia="Times New Roman" w:hAnsi="Times New Roman" w:cs="Times New Roman"/>
          <w:sz w:val="28"/>
          <w:szCs w:val="28"/>
        </w:rPr>
        <w:t>наки препинания в сложносочинённых и сложноподчинённых предложениях;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знания по синтаксису и пунктуации при выполнении различных видов языкового анализа и в речевой практике;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представлять родную страну и культуру на татарском языке;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понимать особенности использования мимики и жестов в разговорной речи.</w:t>
      </w:r>
    </w:p>
    <w:p w:rsidR="001A05D0" w:rsidRPr="001A05D0" w:rsidRDefault="001A05D0" w:rsidP="008E7DC5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Calibri" w:hAnsi="Times New Roman" w:cs="Times New Roman"/>
          <w:sz w:val="28"/>
          <w:szCs w:val="28"/>
        </w:rPr>
        <w:t>11.7.</w:t>
      </w:r>
      <w:r w:rsidRPr="001A05D0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A05D0">
        <w:rPr>
          <w:rFonts w:ascii="Times New Roman" w:eastAsia="Calibri" w:hAnsi="Times New Roman" w:cs="Times New Roman"/>
          <w:sz w:val="28"/>
          <w:szCs w:val="28"/>
        </w:rPr>
        <w:t>Предметные результаты изучения родного (татарского) языка.</w:t>
      </w:r>
      <w:r w:rsidR="009346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05D0">
        <w:rPr>
          <w:rFonts w:ascii="Times New Roman" w:eastAsia="Calibri" w:hAnsi="Times New Roman" w:cs="Times New Roman"/>
          <w:sz w:val="28"/>
          <w:szCs w:val="28"/>
        </w:rPr>
        <w:t>К концу обучения в 9 классе обучающийся научится:</w:t>
      </w:r>
    </w:p>
    <w:p w:rsidR="001A05D0" w:rsidRPr="001A05D0" w:rsidRDefault="001A05D0" w:rsidP="008E7DC5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A05D0">
        <w:rPr>
          <w:rFonts w:ascii="Times New Roman" w:eastAsia="Calibri" w:hAnsi="Times New Roman" w:cs="Times New Roman"/>
          <w:iCs/>
          <w:sz w:val="28"/>
          <w:szCs w:val="28"/>
        </w:rPr>
        <w:t xml:space="preserve">кратко излагать результаты выполненной проектной работы на </w:t>
      </w:r>
      <w:r w:rsidRPr="001A05D0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татарском языке;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извлекать информацию из различных источников, пользоваться лингвистическими словарями, справочной литературой;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работать с книгой, статьями из газет и журналов, интернет-ресурсами;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профессиональную лексику;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выявлять устаревшие слова;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неологизмы;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способы словообразования в татарском языке (корневые, производные, составные, парные слова);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определять значение и употребление в речи вспомогательных глаголов;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предикативные слова;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 xml:space="preserve">употреблять стилистически окрашенную лексику; 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определять стили речи (научный, официально-деловой, разговорный, художественный, публицистический);</w:t>
      </w:r>
    </w:p>
    <w:p w:rsidR="001A05D0" w:rsidRPr="001A05D0" w:rsidRDefault="001A05D0" w:rsidP="008E7D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05D0">
        <w:rPr>
          <w:rFonts w:ascii="Times New Roman" w:eastAsia="Times New Roman" w:hAnsi="Times New Roman" w:cs="Times New Roman"/>
          <w:sz w:val="28"/>
          <w:szCs w:val="28"/>
        </w:rPr>
        <w:t>сопоставлять сложноподчинённые предложения татарского и русского языков.</w:t>
      </w:r>
    </w:p>
    <w:p w:rsidR="00964A9F" w:rsidRDefault="00964A9F"/>
    <w:sectPr w:rsidR="0096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choolBookSanPin">
    <w:altName w:val="Calibri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ED"/>
    <w:rsid w:val="00161ED2"/>
    <w:rsid w:val="001A05D0"/>
    <w:rsid w:val="005C7F61"/>
    <w:rsid w:val="008A252D"/>
    <w:rsid w:val="008E7DC5"/>
    <w:rsid w:val="009346F7"/>
    <w:rsid w:val="00964A9F"/>
    <w:rsid w:val="009D0F54"/>
    <w:rsid w:val="00D9656D"/>
    <w:rsid w:val="00E53C0D"/>
    <w:rsid w:val="00EA5D97"/>
    <w:rsid w:val="00E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CFE9E"/>
  <w15:chartTrackingRefBased/>
  <w15:docId w15:val="{BE5A16CB-2EF6-47DC-9FF5-B0F795E2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C7F61"/>
    <w:pPr>
      <w:widowControl w:val="0"/>
      <w:autoSpaceDE w:val="0"/>
      <w:autoSpaceDN w:val="0"/>
      <w:spacing w:before="66" w:after="0" w:line="240" w:lineRule="auto"/>
      <w:ind w:left="10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7F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5C7F61"/>
    <w:pPr>
      <w:widowControl w:val="0"/>
      <w:autoSpaceDE w:val="0"/>
      <w:autoSpaceDN w:val="0"/>
      <w:spacing w:after="0" w:line="240" w:lineRule="auto"/>
      <w:ind w:left="106" w:firstLine="1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C7F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5480</Words>
  <Characters>31240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Суханова ТВ</dc:creator>
  <cp:keywords/>
  <dc:description/>
  <cp:lastModifiedBy>Пользователь Windows</cp:lastModifiedBy>
  <cp:revision>2</cp:revision>
  <dcterms:created xsi:type="dcterms:W3CDTF">2023-10-16T07:05:00Z</dcterms:created>
  <dcterms:modified xsi:type="dcterms:W3CDTF">2023-10-16T07:05:00Z</dcterms:modified>
</cp:coreProperties>
</file>